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104" w:rsidRPr="00BC4104" w:rsidRDefault="00BC4104" w:rsidP="00BC4104">
      <w:pPr>
        <w:rPr>
          <w:rFonts w:ascii="Times New Roman" w:hAnsi="Times New Roman" w:cs="Times New Roman"/>
          <w:b/>
          <w:sz w:val="28"/>
          <w:szCs w:val="28"/>
        </w:rPr>
      </w:pPr>
      <w:r w:rsidRPr="00BC4104">
        <w:rPr>
          <w:rFonts w:ascii="Times New Roman" w:hAnsi="Times New Roman" w:cs="Times New Roman"/>
          <w:b/>
          <w:sz w:val="28"/>
          <w:szCs w:val="28"/>
        </w:rPr>
        <w:t xml:space="preserve">Губернатор Рязанской области Николай Любимов провел выездное заседание </w:t>
      </w:r>
      <w:proofErr w:type="gramStart"/>
      <w:r w:rsidRPr="00BC4104">
        <w:rPr>
          <w:rFonts w:ascii="Times New Roman" w:hAnsi="Times New Roman" w:cs="Times New Roman"/>
          <w:b/>
          <w:sz w:val="28"/>
          <w:szCs w:val="28"/>
        </w:rPr>
        <w:t>регионального</w:t>
      </w:r>
      <w:proofErr w:type="gramEnd"/>
      <w:r w:rsidRPr="00BC4104">
        <w:rPr>
          <w:rFonts w:ascii="Times New Roman" w:hAnsi="Times New Roman" w:cs="Times New Roman"/>
          <w:b/>
          <w:sz w:val="28"/>
          <w:szCs w:val="28"/>
        </w:rPr>
        <w:t xml:space="preserve"> Правительства</w:t>
      </w:r>
    </w:p>
    <w:p w:rsidR="00BC4104" w:rsidRPr="00BC4104" w:rsidRDefault="00BC4104" w:rsidP="00BC41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4104">
        <w:rPr>
          <w:rFonts w:ascii="Times New Roman" w:hAnsi="Times New Roman" w:cs="Times New Roman"/>
          <w:sz w:val="28"/>
          <w:szCs w:val="28"/>
        </w:rPr>
        <w:t xml:space="preserve">10 октября Губернатор Николай Любимов в рамках рабочей поездки в </w:t>
      </w:r>
      <w:proofErr w:type="spellStart"/>
      <w:r w:rsidRPr="00BC4104">
        <w:rPr>
          <w:rFonts w:ascii="Times New Roman" w:hAnsi="Times New Roman" w:cs="Times New Roman"/>
          <w:sz w:val="28"/>
          <w:szCs w:val="28"/>
        </w:rPr>
        <w:t>Шацкий</w:t>
      </w:r>
      <w:proofErr w:type="spellEnd"/>
      <w:r w:rsidRPr="00BC4104">
        <w:rPr>
          <w:rFonts w:ascii="Times New Roman" w:hAnsi="Times New Roman" w:cs="Times New Roman"/>
          <w:sz w:val="28"/>
          <w:szCs w:val="28"/>
        </w:rPr>
        <w:t xml:space="preserve"> район провел выездное заседание Правительства Рязанской области.</w:t>
      </w:r>
    </w:p>
    <w:p w:rsidR="00BC4104" w:rsidRPr="00BC4104" w:rsidRDefault="00BC4104" w:rsidP="00BC41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4104">
        <w:rPr>
          <w:rFonts w:ascii="Times New Roman" w:hAnsi="Times New Roman" w:cs="Times New Roman"/>
          <w:sz w:val="28"/>
          <w:szCs w:val="28"/>
        </w:rPr>
        <w:t xml:space="preserve">В работе в режиме видеоконференцсвязи приняли участие главный федеральный инспектор по Рязанской области аппарата полномочного представителя Президента РФ в ЦФО Сергей Яковлев, первый заместитель председателя Рязанской областной Думы Александр </w:t>
      </w:r>
      <w:proofErr w:type="spellStart"/>
      <w:r w:rsidRPr="00BC4104">
        <w:rPr>
          <w:rFonts w:ascii="Times New Roman" w:hAnsi="Times New Roman" w:cs="Times New Roman"/>
          <w:sz w:val="28"/>
          <w:szCs w:val="28"/>
        </w:rPr>
        <w:t>Шевырев</w:t>
      </w:r>
      <w:proofErr w:type="spellEnd"/>
      <w:r w:rsidRPr="00BC4104">
        <w:rPr>
          <w:rFonts w:ascii="Times New Roman" w:hAnsi="Times New Roman" w:cs="Times New Roman"/>
          <w:sz w:val="28"/>
          <w:szCs w:val="28"/>
        </w:rPr>
        <w:t>, руководители территориальных органов федеральных органов власти, областных министерств и ведомств, администрации г. Рязани, главы муниципальных образований. </w:t>
      </w:r>
    </w:p>
    <w:p w:rsidR="00BC4104" w:rsidRPr="00BC4104" w:rsidRDefault="00BC4104" w:rsidP="00BC41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4104">
        <w:rPr>
          <w:rFonts w:ascii="Times New Roman" w:hAnsi="Times New Roman" w:cs="Times New Roman"/>
          <w:sz w:val="28"/>
          <w:szCs w:val="28"/>
        </w:rPr>
        <w:t xml:space="preserve">В начале заседания Губернатор Рязанской области Николай Любимов вручил служебное удостоверение мировому судье Рязанской области Людмиле </w:t>
      </w:r>
      <w:proofErr w:type="spellStart"/>
      <w:r w:rsidRPr="00BC4104">
        <w:rPr>
          <w:rFonts w:ascii="Times New Roman" w:hAnsi="Times New Roman" w:cs="Times New Roman"/>
          <w:sz w:val="28"/>
          <w:szCs w:val="28"/>
        </w:rPr>
        <w:t>Паниковой</w:t>
      </w:r>
      <w:proofErr w:type="spellEnd"/>
      <w:r w:rsidRPr="00BC4104">
        <w:rPr>
          <w:rFonts w:ascii="Times New Roman" w:hAnsi="Times New Roman" w:cs="Times New Roman"/>
          <w:sz w:val="28"/>
          <w:szCs w:val="28"/>
        </w:rPr>
        <w:t>. </w:t>
      </w:r>
    </w:p>
    <w:p w:rsidR="00BC4104" w:rsidRPr="00BC4104" w:rsidRDefault="00BC4104" w:rsidP="00BC41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4104">
        <w:rPr>
          <w:rFonts w:ascii="Times New Roman" w:hAnsi="Times New Roman" w:cs="Times New Roman"/>
          <w:sz w:val="28"/>
          <w:szCs w:val="28"/>
        </w:rPr>
        <w:t xml:space="preserve">На заседании был рассмотрен и одобрен проект основных направлений </w:t>
      </w:r>
      <w:proofErr w:type="gramStart"/>
      <w:r w:rsidRPr="00BC4104">
        <w:rPr>
          <w:rFonts w:ascii="Times New Roman" w:hAnsi="Times New Roman" w:cs="Times New Roman"/>
          <w:sz w:val="28"/>
          <w:szCs w:val="28"/>
        </w:rPr>
        <w:t>бюджетной</w:t>
      </w:r>
      <w:proofErr w:type="gramEnd"/>
      <w:r w:rsidRPr="00BC4104">
        <w:rPr>
          <w:rFonts w:ascii="Times New Roman" w:hAnsi="Times New Roman" w:cs="Times New Roman"/>
          <w:sz w:val="28"/>
          <w:szCs w:val="28"/>
        </w:rPr>
        <w:t xml:space="preserve"> и налоговой политики Рязанской области на 2018 год и плановый период 2019 и 2020 годов. Министр финансов региона Марина Наумова представила итоги реализации задач в этих сферах за 2016-2017 гг. и главные приоритеты дальнейшей работы. </w:t>
      </w:r>
      <w:proofErr w:type="gramStart"/>
      <w:r w:rsidRPr="00BC4104">
        <w:rPr>
          <w:rFonts w:ascii="Times New Roman" w:hAnsi="Times New Roman" w:cs="Times New Roman"/>
          <w:sz w:val="28"/>
          <w:szCs w:val="28"/>
        </w:rPr>
        <w:t>Было отмечено, что для обеспечения эффективного и стабильного развития экономики региона необходимо, в частности, увеличение налоговых поступлений в региональный и местные бюджеты, дальнейшая оптимизация налоговых льгот, развитие института добросовестного налогоплательщика, повышение конкурентоспособности Рязанской области за счет реализации мер стимулирования инвестиционной активности, малого и среднего предпринимательства.</w:t>
      </w:r>
      <w:proofErr w:type="gramEnd"/>
      <w:r w:rsidRPr="00BC4104">
        <w:rPr>
          <w:rFonts w:ascii="Times New Roman" w:hAnsi="Times New Roman" w:cs="Times New Roman"/>
          <w:sz w:val="28"/>
          <w:szCs w:val="28"/>
        </w:rPr>
        <w:t xml:space="preserve"> Основной целью бюджетной политики остается сохранение сбалансированности и устойчивости бюджетной системы региона, в том числе повышение эффективности использования средств, управления расходами, усиление принципа адресности и критериев нуждаемости в оказании социальной поддержки гражданам. При формировании объемов расходов областной казны будут в приоритетном порядке учитываться мероприятия по повышению оплаты труда работникам в соответствии с Майскими Указами Президента РФ, а также основные социально значимые направления, обозначенные в 18 региональных госпрограммах. Кроме того, бюджетная политика будет направлена на усиление выравнивающей составляющей межбюджетных трансфертов и обеспечение сбалансированности местных бюджетов. Реализация долговой политики в 2018-2020 годах будет направлена на решение ключевых задач по минимизации расходов на обслуживание госдолга и сокращению долговой нагрузки. </w:t>
      </w:r>
    </w:p>
    <w:p w:rsidR="00BC4104" w:rsidRPr="00BC4104" w:rsidRDefault="00BC4104" w:rsidP="00BC41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4104">
        <w:rPr>
          <w:rFonts w:ascii="Times New Roman" w:hAnsi="Times New Roman" w:cs="Times New Roman"/>
          <w:sz w:val="28"/>
          <w:szCs w:val="28"/>
        </w:rPr>
        <w:t xml:space="preserve">В ходе заседания участники одобрили объемы субсидий из областного бюджета Шиловскому и </w:t>
      </w:r>
      <w:proofErr w:type="spellStart"/>
      <w:r w:rsidRPr="00BC4104">
        <w:rPr>
          <w:rFonts w:ascii="Times New Roman" w:hAnsi="Times New Roman" w:cs="Times New Roman"/>
          <w:sz w:val="28"/>
          <w:szCs w:val="28"/>
        </w:rPr>
        <w:t>Касимовскому</w:t>
      </w:r>
      <w:proofErr w:type="spellEnd"/>
      <w:r w:rsidRPr="00BC4104">
        <w:rPr>
          <w:rFonts w:ascii="Times New Roman" w:hAnsi="Times New Roman" w:cs="Times New Roman"/>
          <w:sz w:val="28"/>
          <w:szCs w:val="28"/>
        </w:rPr>
        <w:t xml:space="preserve"> району на реализацию муниципальных программ развития малого и среднего предпринимательства, в частности поддержку предприятий, работающих на территории моногородов. Вместе с тем, одобрен Порядок организации учета и ведения </w:t>
      </w:r>
      <w:r w:rsidRPr="00BC4104">
        <w:rPr>
          <w:rFonts w:ascii="Times New Roman" w:hAnsi="Times New Roman" w:cs="Times New Roman"/>
          <w:sz w:val="28"/>
          <w:szCs w:val="28"/>
        </w:rPr>
        <w:lastRenderedPageBreak/>
        <w:t>реестра государственного имущества Рязанской области, предусматривающий организацию этой работы в электронной форме с полным отказом от документооборота на бумажных носителях. С целью приведения в соответствие с федеральным законодательством внесены изменения в Порядок формирования и ведения перечня госимущества области, предназначенного для субъектов малого и среднего предпринимательства. </w:t>
      </w:r>
    </w:p>
    <w:p w:rsidR="00BC4104" w:rsidRPr="00BC4104" w:rsidRDefault="00BC4104" w:rsidP="00BC41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4104">
        <w:rPr>
          <w:rFonts w:ascii="Times New Roman" w:hAnsi="Times New Roman" w:cs="Times New Roman"/>
          <w:sz w:val="28"/>
          <w:szCs w:val="28"/>
        </w:rPr>
        <w:t>Участниками заседания было утверждено Положение о министерстве труда и социальной защиты населения Рязанской области, созданное в результате реорганизации в форме слияния областного министерства труда и занятости населения и министерства социальной защиты населения региона, а также Положение о главном управлении контроля и противодействия коррупции  Рязанской области. </w:t>
      </w:r>
    </w:p>
    <w:p w:rsidR="00BC4104" w:rsidRPr="00BC4104" w:rsidRDefault="00BC4104" w:rsidP="00BC41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C4104">
        <w:rPr>
          <w:rFonts w:ascii="Times New Roman" w:hAnsi="Times New Roman" w:cs="Times New Roman"/>
          <w:sz w:val="28"/>
          <w:szCs w:val="28"/>
        </w:rPr>
        <w:t xml:space="preserve">На заседании была заслушана информация о текущем состоянии исполнения поручений Губернатора и Правительства Рязанской области, </w:t>
      </w:r>
      <w:proofErr w:type="gramStart"/>
      <w:r w:rsidRPr="00BC4104">
        <w:rPr>
          <w:rFonts w:ascii="Times New Roman" w:hAnsi="Times New Roman" w:cs="Times New Roman"/>
          <w:sz w:val="28"/>
          <w:szCs w:val="28"/>
        </w:rPr>
        <w:t>которую</w:t>
      </w:r>
      <w:proofErr w:type="gramEnd"/>
      <w:r w:rsidRPr="00BC4104">
        <w:rPr>
          <w:rFonts w:ascii="Times New Roman" w:hAnsi="Times New Roman" w:cs="Times New Roman"/>
          <w:sz w:val="28"/>
          <w:szCs w:val="28"/>
        </w:rPr>
        <w:t xml:space="preserve"> доложила начальник управления обеспечения деятельности коллегиальных органов, делопроизводства и контроля аппарата регионального Правительства Юлия Шатилова. Губернатор Рязанской области Николай Любимов, комментируя показатели представленного отчета, отметил, что работа по исполнению поручений стала вестись </w:t>
      </w:r>
      <w:proofErr w:type="gramStart"/>
      <w:r w:rsidRPr="00BC4104">
        <w:rPr>
          <w:rFonts w:ascii="Times New Roman" w:hAnsi="Times New Roman" w:cs="Times New Roman"/>
          <w:sz w:val="28"/>
          <w:szCs w:val="28"/>
        </w:rPr>
        <w:t>более системно</w:t>
      </w:r>
      <w:proofErr w:type="gramEnd"/>
      <w:r w:rsidRPr="00BC4104">
        <w:rPr>
          <w:rFonts w:ascii="Times New Roman" w:hAnsi="Times New Roman" w:cs="Times New Roman"/>
          <w:sz w:val="28"/>
          <w:szCs w:val="28"/>
        </w:rPr>
        <w:t>, как региональными министерствами, так и администрациями муниципальных образований. </w:t>
      </w:r>
    </w:p>
    <w:p w:rsidR="007D531F" w:rsidRPr="00BC4104" w:rsidRDefault="00BC4104" w:rsidP="00BC4104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D531F" w:rsidRPr="00BC4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104"/>
    <w:rsid w:val="003A6B8F"/>
    <w:rsid w:val="00437C03"/>
    <w:rsid w:val="00680590"/>
    <w:rsid w:val="00BC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41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41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BC4104"/>
  </w:style>
  <w:style w:type="paragraph" w:styleId="a3">
    <w:name w:val="Normal (Web)"/>
    <w:basedOn w:val="a"/>
    <w:uiPriority w:val="99"/>
    <w:semiHidden/>
    <w:unhideWhenUsed/>
    <w:rsid w:val="00BC4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41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41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BC4104"/>
  </w:style>
  <w:style w:type="paragraph" w:styleId="a3">
    <w:name w:val="Normal (Web)"/>
    <w:basedOn w:val="a"/>
    <w:uiPriority w:val="99"/>
    <w:semiHidden/>
    <w:unhideWhenUsed/>
    <w:rsid w:val="00BC4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5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003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6885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55162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2017-10-17T07:07:00Z</dcterms:created>
  <dcterms:modified xsi:type="dcterms:W3CDTF">2017-10-17T07:09:00Z</dcterms:modified>
</cp:coreProperties>
</file>